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3334"/>
        <w:gridCol w:w="331"/>
        <w:gridCol w:w="1553"/>
        <w:gridCol w:w="458"/>
        <w:gridCol w:w="889"/>
        <w:gridCol w:w="3295"/>
      </w:tblGrid>
      <w:tr w:rsidR="00102D4A" w:rsidTr="00064F4A">
        <w:tc>
          <w:tcPr>
            <w:tcW w:w="33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</w:tcPr>
          <w:p w:rsidR="0098510E" w:rsidRPr="00F36F2B" w:rsidRDefault="006F55B9" w:rsidP="00EF4FC8">
            <w:pPr>
              <w:jc w:val="right"/>
              <w:rPr>
                <w:sz w:val="52"/>
                <w:szCs w:val="52"/>
              </w:rPr>
            </w:pPr>
            <w:r w:rsidRPr="003A615E">
              <w:rPr>
                <w:rFonts w:ascii="Cooper Black" w:hAnsi="Cooper Black"/>
                <w:color w:val="FFC000"/>
                <w:sz w:val="40"/>
                <w:szCs w:val="40"/>
              </w:rPr>
              <w:t>R</w:t>
            </w:r>
            <w:r w:rsidR="0098510E" w:rsidRPr="003A615E">
              <w:rPr>
                <w:rFonts w:ascii="Cooper Black" w:hAnsi="Cooper Black"/>
                <w:color w:val="FFC000"/>
                <w:sz w:val="40"/>
                <w:szCs w:val="40"/>
              </w:rPr>
              <w:t>m</w:t>
            </w:r>
            <w:r w:rsidRPr="003A615E">
              <w:rPr>
                <w:rFonts w:ascii="Cooper Black" w:hAnsi="Cooper Black"/>
                <w:color w:val="FFC000"/>
                <w:sz w:val="40"/>
                <w:szCs w:val="40"/>
              </w:rPr>
              <w:t>.</w:t>
            </w:r>
            <w:r w:rsidR="0098510E" w:rsidRPr="003A615E">
              <w:rPr>
                <w:rFonts w:ascii="Cooper Black" w:hAnsi="Cooper Black"/>
                <w:color w:val="FFC000"/>
                <w:sz w:val="40"/>
                <w:szCs w:val="40"/>
              </w:rPr>
              <w:t xml:space="preserve"> 54</w:t>
            </w:r>
            <w:r w:rsidRPr="003A615E">
              <w:rPr>
                <w:color w:val="FFC000"/>
                <w:sz w:val="52"/>
                <w:szCs w:val="52"/>
              </w:rPr>
              <w:t xml:space="preserve"> </w:t>
            </w:r>
            <w:r w:rsidRPr="00F36F2B">
              <w:rPr>
                <w:noProof/>
                <w:color w:val="0000FF"/>
                <w:sz w:val="52"/>
                <w:szCs w:val="52"/>
              </w:rPr>
              <w:drawing>
                <wp:inline distT="0" distB="0" distL="0" distR="0" wp14:anchorId="5559CEB7" wp14:editId="7F7664E1">
                  <wp:extent cx="779617" cy="1051864"/>
                  <wp:effectExtent l="0" t="0" r="1905" b="0"/>
                  <wp:docPr id="1" name="irc_mi" descr="http://sr.photos2.fotosearch.com/bthumb/CSP/CSP686/k686097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2.fotosearch.com/bthumb/CSP/CSP686/k686097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39" cy="1072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gridSpan w:val="4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98510E" w:rsidRPr="00F36F2B" w:rsidRDefault="006F55B9">
            <w:pPr>
              <w:rPr>
                <w:sz w:val="52"/>
                <w:szCs w:val="52"/>
              </w:rPr>
            </w:pPr>
            <w:r w:rsidRPr="00F36F2B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-339725</wp:posOffset>
                      </wp:positionV>
                      <wp:extent cx="1971675" cy="1228725"/>
                      <wp:effectExtent l="57150" t="38100" r="66675" b="66675"/>
                      <wp:wrapNone/>
                      <wp:docPr id="3" name="Clou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1228725"/>
                              </a:xfrm>
                              <a:prstGeom prst="cloud">
                                <a:avLst/>
                              </a:prstGeom>
                              <a:solidFill>
                                <a:srgbClr val="FFC000"/>
                              </a:solidFill>
                              <a:ln w="7620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9DCA" id="Cloud 3" o:spid="_x0000_s1026" style="position:absolute;margin-left:5.05pt;margin-top:-26.75pt;width:155.25pt;height:9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323e4f [2415]" strokeweight="6pt">
                      <v:stroke dashstyle="3 1" joinstyle="miter"/>
                      <v:path arrowok="t" o:connecttype="custom" o:connectlocs="214191,744545;98584,721876;316198,992622;265628,1003459;752066,1111825;721578,1062335;1315682,988413;1303496,1042710;1557669,652874;1706047,855841;1907687,436709;1841599,512822;1749131,154330;1752600,190282;1327138,112406;1361003,66556;1010529,134250;1026914,94714;638969,147675;698302,186015;188359,449082;177998,408722" o:connectangles="0,0,0,0,0,0,0,0,0,0,0,0,0,0,0,0,0,0,0,0,0,0"/>
                    </v:shape>
                  </w:pict>
                </mc:Fallback>
              </mc:AlternateContent>
            </w:r>
            <w:r w:rsidRPr="00F36F2B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196AC" wp14:editId="7FAE2B2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1838325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55B9" w:rsidRPr="003A615E" w:rsidRDefault="006F55B9" w:rsidP="006F55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howcard Gothic" w:hAnsi="Showcard Gothic"/>
                                      <w:b/>
                                      <w:color w:val="7030A0"/>
                                      <w:sz w:val="44"/>
                                      <w:szCs w:val="44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A615E">
                                    <w:rPr>
                                      <w:rFonts w:ascii="Showcard Gothic" w:hAnsi="Showcard Gothic"/>
                                      <w:b/>
                                      <w:color w:val="7030A0"/>
                                      <w:sz w:val="44"/>
                                      <w:szCs w:val="44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Mrs. Reid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B7196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pt;margin-top:.25pt;width:14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" filled="f" stroked="f">
                      <v:textbox style="mso-fit-shape-to-text:t">
                        <w:txbxContent>
                          <w:p w:rsidR="006F55B9" w:rsidRPr="003A615E" w:rsidRDefault="006F55B9" w:rsidP="006F55B9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b/>
                                <w:color w:val="7030A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15E">
                              <w:rPr>
                                <w:rFonts w:ascii="Showcard Gothic" w:hAnsi="Showcard Gothic"/>
                                <w:b/>
                                <w:color w:val="7030A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Mrs. Reid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95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</w:tcPr>
          <w:p w:rsidR="0098510E" w:rsidRPr="006F55B9" w:rsidRDefault="0098510E" w:rsidP="006F55B9">
            <w:pPr>
              <w:jc w:val="right"/>
              <w:rPr>
                <w:sz w:val="28"/>
                <w:szCs w:val="28"/>
              </w:rPr>
            </w:pPr>
            <w:r w:rsidRPr="006F55B9">
              <w:rPr>
                <w:sz w:val="28"/>
                <w:szCs w:val="28"/>
              </w:rPr>
              <w:t>Contact/ Info:</w:t>
            </w:r>
          </w:p>
          <w:p w:rsidR="0098510E" w:rsidRPr="006F55B9" w:rsidRDefault="00F74CAC" w:rsidP="006F55B9">
            <w:pPr>
              <w:jc w:val="right"/>
              <w:rPr>
                <w:sz w:val="28"/>
                <w:szCs w:val="28"/>
              </w:rPr>
            </w:pPr>
            <w:hyperlink r:id="rId7" w:history="1">
              <w:r w:rsidR="0098510E" w:rsidRPr="006F55B9">
                <w:rPr>
                  <w:rStyle w:val="Hyperlink"/>
                  <w:sz w:val="28"/>
                  <w:szCs w:val="28"/>
                </w:rPr>
                <w:t>ReidO@fultonschools.org</w:t>
              </w:r>
            </w:hyperlink>
          </w:p>
          <w:p w:rsidR="0098510E" w:rsidRPr="006F55B9" w:rsidRDefault="00F74CAC" w:rsidP="006F55B9">
            <w:pPr>
              <w:jc w:val="right"/>
              <w:rPr>
                <w:sz w:val="28"/>
                <w:szCs w:val="28"/>
              </w:rPr>
            </w:pPr>
            <w:hyperlink r:id="rId8" w:history="1">
              <w:r w:rsidR="0098510E" w:rsidRPr="006F55B9">
                <w:rPr>
                  <w:rStyle w:val="Hyperlink"/>
                  <w:sz w:val="28"/>
                  <w:szCs w:val="28"/>
                </w:rPr>
                <w:t>www.hbmsart.weebly.com</w:t>
              </w:r>
            </w:hyperlink>
          </w:p>
          <w:p w:rsidR="0098510E" w:rsidRDefault="0098510E" w:rsidP="006F55B9">
            <w:pPr>
              <w:jc w:val="right"/>
            </w:pPr>
            <w:r w:rsidRPr="006F55B9">
              <w:rPr>
                <w:sz w:val="28"/>
                <w:szCs w:val="28"/>
              </w:rPr>
              <w:t>470-254-7030</w:t>
            </w:r>
          </w:p>
        </w:tc>
      </w:tr>
      <w:tr w:rsidR="0098510E" w:rsidTr="00064F4A">
        <w:tc>
          <w:tcPr>
            <w:tcW w:w="9860" w:type="dxa"/>
            <w:gridSpan w:val="6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918D8" w:rsidRPr="00102D4A" w:rsidRDefault="00102D4A" w:rsidP="009918D8">
            <w:pPr>
              <w:jc w:val="center"/>
              <w:rPr>
                <w:rFonts w:ascii="Showcard Gothic" w:hAnsi="Showcard Gothic"/>
                <w:sz w:val="48"/>
                <w:szCs w:val="48"/>
                <w:u w:val="single"/>
              </w:rPr>
            </w:pPr>
            <w:r w:rsidRPr="003A615E">
              <w:rPr>
                <w:rFonts w:ascii="Showcard Gothic" w:hAnsi="Showcard Gothic"/>
                <w:color w:val="7030A0"/>
                <w:sz w:val="48"/>
                <w:szCs w:val="48"/>
                <w:u w:val="single"/>
              </w:rPr>
              <w:t>Haynes bridge</w:t>
            </w:r>
            <w:r w:rsidR="0098510E" w:rsidRPr="003A615E">
              <w:rPr>
                <w:rFonts w:ascii="Showcard Gothic" w:hAnsi="Showcard Gothic"/>
                <w:color w:val="7030A0"/>
                <w:sz w:val="48"/>
                <w:szCs w:val="48"/>
                <w:u w:val="single"/>
              </w:rPr>
              <w:t xml:space="preserve"> Visual Arts</w:t>
            </w:r>
          </w:p>
        </w:tc>
      </w:tr>
      <w:tr w:rsidR="00102D4A" w:rsidTr="00102D4A">
        <w:tc>
          <w:tcPr>
            <w:tcW w:w="33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8510E" w:rsidRPr="009918D8" w:rsidRDefault="006F55B9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918D8">
              <w:rPr>
                <w:rFonts w:ascii="Comic Sans MS" w:hAnsi="Comic Sans MS"/>
                <w:b/>
                <w:sz w:val="28"/>
                <w:szCs w:val="28"/>
                <w:u w:val="single"/>
              </w:rPr>
              <w:t>Why do we have art??</w:t>
            </w:r>
          </w:p>
          <w:p w:rsidR="006F55B9" w:rsidRPr="009918D8" w:rsidRDefault="007E39B1" w:rsidP="007E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Fulton county we believe that l</w:t>
            </w:r>
            <w:r w:rsidR="006F55B9" w:rsidRPr="009918D8">
              <w:rPr>
                <w:sz w:val="28"/>
                <w:szCs w:val="28"/>
              </w:rPr>
              <w:t>ooking, talking, and making art will make you a well- educated student.</w:t>
            </w:r>
          </w:p>
        </w:tc>
        <w:tc>
          <w:tcPr>
            <w:tcW w:w="3231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8510E" w:rsidRPr="009918D8" w:rsidRDefault="009918D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918D8">
              <w:rPr>
                <w:rFonts w:ascii="Comic Sans MS" w:hAnsi="Comic Sans MS"/>
                <w:sz w:val="28"/>
                <w:szCs w:val="28"/>
                <w:u w:val="single"/>
              </w:rPr>
              <w:t>What can art class do for you??</w:t>
            </w:r>
          </w:p>
          <w:p w:rsidR="009918D8" w:rsidRPr="009918D8" w:rsidRDefault="007E39B1" w:rsidP="007E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h</w:t>
            </w:r>
            <w:r w:rsidR="009918D8" w:rsidRPr="009918D8">
              <w:rPr>
                <w:sz w:val="28"/>
                <w:szCs w:val="28"/>
              </w:rPr>
              <w:t>elps you form habits which are necessary for success in art making and other areas of life.</w:t>
            </w:r>
          </w:p>
        </w:tc>
        <w:tc>
          <w:tcPr>
            <w:tcW w:w="329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8510E" w:rsidRPr="009918D8" w:rsidRDefault="009918D8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918D8">
              <w:rPr>
                <w:rFonts w:ascii="Comic Sans MS" w:hAnsi="Comic Sans MS"/>
                <w:sz w:val="28"/>
                <w:szCs w:val="28"/>
                <w:u w:val="single"/>
              </w:rPr>
              <w:t>What do we do in art?</w:t>
            </w:r>
          </w:p>
          <w:p w:rsidR="009918D8" w:rsidRPr="009918D8" w:rsidRDefault="007E39B1" w:rsidP="007E3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focus on the e</w:t>
            </w:r>
            <w:r w:rsidR="009918D8">
              <w:rPr>
                <w:sz w:val="28"/>
                <w:szCs w:val="28"/>
              </w:rPr>
              <w:t>lements of design</w:t>
            </w:r>
            <w:r w:rsidR="009918D8" w:rsidRPr="009918D8">
              <w:rPr>
                <w:sz w:val="28"/>
                <w:szCs w:val="28"/>
              </w:rPr>
              <w:t>, observational drawing, color theory, and sculpture</w:t>
            </w:r>
            <w:r>
              <w:rPr>
                <w:sz w:val="28"/>
                <w:szCs w:val="28"/>
              </w:rPr>
              <w:t xml:space="preserve"> while building 21</w:t>
            </w:r>
            <w:r w:rsidRPr="007E39B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century skills.</w:t>
            </w:r>
          </w:p>
        </w:tc>
      </w:tr>
      <w:tr w:rsidR="00F36F2B" w:rsidTr="00102D4A">
        <w:tc>
          <w:tcPr>
            <w:tcW w:w="3334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</w:tcPr>
          <w:p w:rsidR="00B46A22" w:rsidRDefault="00B46A22">
            <w:pPr>
              <w:rPr>
                <w:rFonts w:ascii="Eras Bold ITC" w:hAnsi="Eras Bold ITC"/>
                <w:sz w:val="48"/>
                <w:szCs w:val="48"/>
                <w:u w:val="single"/>
              </w:rPr>
            </w:pPr>
            <w:r w:rsidRPr="00B46A22">
              <w:rPr>
                <w:rFonts w:ascii="Eras Bold ITC" w:hAnsi="Eras Bold ITC"/>
                <w:sz w:val="48"/>
                <w:szCs w:val="48"/>
                <w:u w:val="single"/>
              </w:rPr>
              <w:t xml:space="preserve">Materials: </w:t>
            </w:r>
          </w:p>
          <w:p w:rsidR="00B46A22" w:rsidRPr="00B46A22" w:rsidRDefault="00B46A22">
            <w:pPr>
              <w:rPr>
                <w:rFonts w:ascii="Eras Bold ITC" w:hAnsi="Eras Bold ITC"/>
                <w:sz w:val="24"/>
                <w:szCs w:val="24"/>
              </w:rPr>
            </w:pPr>
            <w:r>
              <w:rPr>
                <w:rFonts w:ascii="Eras Bold ITC" w:hAnsi="Eras Bold ITC"/>
                <w:sz w:val="24"/>
                <w:szCs w:val="24"/>
              </w:rPr>
              <w:t>Pencil Policy: trade your agenda or shoe at the beginning of class.</w:t>
            </w:r>
          </w:p>
        </w:tc>
        <w:tc>
          <w:tcPr>
            <w:tcW w:w="1884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B46A22" w:rsidRPr="009504CD" w:rsidRDefault="009504CD">
            <w:pPr>
              <w:rPr>
                <w:rFonts w:ascii="Eras Bold ITC" w:hAnsi="Eras Bold ITC"/>
                <w:sz w:val="28"/>
                <w:szCs w:val="28"/>
              </w:rPr>
            </w:pPr>
            <w:r>
              <w:rPr>
                <w:rFonts w:ascii="Eras Bold ITC" w:hAnsi="Eras Bold ITC"/>
                <w:sz w:val="28"/>
                <w:szCs w:val="28"/>
              </w:rPr>
              <w:t>Agenda</w:t>
            </w:r>
          </w:p>
          <w:p w:rsidR="00B46A22" w:rsidRPr="009504CD" w:rsidRDefault="00B46A22">
            <w:pPr>
              <w:rPr>
                <w:rFonts w:ascii="Eras Bold ITC" w:hAnsi="Eras Bold ITC"/>
                <w:sz w:val="28"/>
                <w:szCs w:val="28"/>
              </w:rPr>
            </w:pPr>
            <w:r w:rsidRPr="009504CD">
              <w:rPr>
                <w:rFonts w:ascii="Eras Bold ITC" w:hAnsi="Eras Bold ITC"/>
                <w:sz w:val="28"/>
                <w:szCs w:val="28"/>
              </w:rPr>
              <w:t>Pencil</w:t>
            </w:r>
            <w:r w:rsidRPr="009504CD">
              <w:rPr>
                <w:rFonts w:ascii="Eras Bold ITC" w:hAnsi="Eras Bold ITC"/>
                <w:noProof/>
                <w:color w:val="0000FF"/>
              </w:rPr>
              <w:t xml:space="preserve"> </w:t>
            </w:r>
          </w:p>
          <w:p w:rsidR="00B46A22" w:rsidRPr="009504CD" w:rsidRDefault="00B46A22" w:rsidP="00B46A22">
            <w:pPr>
              <w:rPr>
                <w:rFonts w:ascii="Eras Bold ITC" w:hAnsi="Eras Bold ITC"/>
                <w:noProof/>
                <w:color w:val="0000FF"/>
              </w:rPr>
            </w:pPr>
            <w:r w:rsidRPr="009504CD">
              <w:rPr>
                <w:rFonts w:ascii="Eras Bold ITC" w:hAnsi="Eras Bold ITC"/>
                <w:sz w:val="28"/>
                <w:szCs w:val="28"/>
              </w:rPr>
              <w:t>Art folder Sketchbook</w:t>
            </w:r>
          </w:p>
          <w:p w:rsidR="00B46A22" w:rsidRDefault="00B46A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42" w:type="dxa"/>
            <w:gridSpan w:val="3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</w:tcPr>
          <w:p w:rsidR="00B46A22" w:rsidRPr="009918D8" w:rsidRDefault="00B46A22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4BB2E2B" wp14:editId="4944D8A4">
                  <wp:extent cx="2476500" cy="754181"/>
                  <wp:effectExtent l="0" t="0" r="0" b="8255"/>
                  <wp:docPr id="6" name="irc_mi" descr="http://images.clipartpanda.com/pencil-clipart-black-and-white-horizontal-pencil-clipartseriesandmoviesnet----horizontal-pencil-clipart-dztt8eo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pencil-clipart-black-and-white-horizontal-pencil-clipartseriesandmoviesnet----horizontal-pencil-clipart-dztt8eot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9" t="19932" r="7167" b="30493"/>
                          <a:stretch/>
                        </pic:blipFill>
                        <pic:spPr bwMode="auto">
                          <a:xfrm rot="10800000">
                            <a:off x="0" y="0"/>
                            <a:ext cx="2565487" cy="78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D4A" w:rsidTr="00102D4A">
        <w:trPr>
          <w:trHeight w:val="2357"/>
        </w:trPr>
        <w:tc>
          <w:tcPr>
            <w:tcW w:w="3665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</w:tcPr>
          <w:p w:rsidR="009504CD" w:rsidRDefault="009504CD" w:rsidP="00ED24A0"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105FC43" wp14:editId="2AE29BBF">
                  <wp:extent cx="1981006" cy="1504950"/>
                  <wp:effectExtent l="0" t="0" r="635" b="0"/>
                  <wp:docPr id="7" name="Picture 7" descr="Image result for sketch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ketch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518" cy="153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5" w:type="dxa"/>
            <w:gridSpan w:val="4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</w:tcPr>
          <w:p w:rsidR="00ED24A0" w:rsidRDefault="00ED24A0" w:rsidP="00ED24A0">
            <w:pPr>
              <w:pStyle w:val="ListParagraph"/>
              <w:numPr>
                <w:ilvl w:val="0"/>
                <w:numId w:val="2"/>
              </w:numPr>
            </w:pPr>
            <w:r>
              <w:t xml:space="preserve">Everyone </w:t>
            </w:r>
            <w:r w:rsidRPr="00EF4FC8">
              <w:rPr>
                <w:b/>
              </w:rPr>
              <w:t>Must</w:t>
            </w:r>
            <w:r>
              <w:t xml:space="preserve"> have a sketchbook</w:t>
            </w:r>
          </w:p>
          <w:p w:rsidR="00ED24A0" w:rsidRDefault="00ED24A0" w:rsidP="00ED24A0">
            <w:pPr>
              <w:pStyle w:val="ListParagraph"/>
              <w:numPr>
                <w:ilvl w:val="0"/>
                <w:numId w:val="2"/>
              </w:numPr>
            </w:pPr>
            <w:r>
              <w:t>Sketchbooks are for thinking, planning, and making.</w:t>
            </w:r>
          </w:p>
          <w:p w:rsidR="009504CD" w:rsidRDefault="009504CD" w:rsidP="00ED24A0">
            <w:pPr>
              <w:pStyle w:val="ListParagraph"/>
              <w:numPr>
                <w:ilvl w:val="0"/>
                <w:numId w:val="2"/>
              </w:numPr>
            </w:pPr>
            <w:r w:rsidRPr="009504CD">
              <w:t xml:space="preserve">Sketchbooks </w:t>
            </w:r>
            <w:r w:rsidR="00ED24A0">
              <w:t>are for warm-ups, class</w:t>
            </w:r>
            <w:r w:rsidRPr="009504CD">
              <w:t xml:space="preserve"> work, and project planning.</w:t>
            </w:r>
          </w:p>
          <w:p w:rsidR="009504CD" w:rsidRDefault="00ED24A0" w:rsidP="000D1002">
            <w:pPr>
              <w:pStyle w:val="ListParagraph"/>
              <w:numPr>
                <w:ilvl w:val="0"/>
                <w:numId w:val="2"/>
              </w:numPr>
            </w:pPr>
            <w:r>
              <w:t xml:space="preserve">You can buy or make your sketchbook. </w:t>
            </w:r>
            <w:r w:rsidR="009504CD">
              <w:t xml:space="preserve">If you choose to buy a sketchbook it must be in the art room </w:t>
            </w:r>
            <w:r>
              <w:t>b</w:t>
            </w:r>
            <w:r w:rsidR="009504CD">
              <w:t>y_________________.</w:t>
            </w:r>
          </w:p>
          <w:p w:rsidR="009504CD" w:rsidRDefault="009504CD" w:rsidP="00ED24A0">
            <w:pPr>
              <w:pStyle w:val="ListParagraph"/>
              <w:numPr>
                <w:ilvl w:val="0"/>
                <w:numId w:val="2"/>
              </w:numPr>
            </w:pPr>
            <w:r>
              <w:t xml:space="preserve">Sketchbooks can be bought at most stores that sell art supplies </w:t>
            </w:r>
            <w:r w:rsidR="00D5088C">
              <w:t>(</w:t>
            </w:r>
            <w:r>
              <w:t>$6.00</w:t>
            </w:r>
            <w:r w:rsidR="00D5088C">
              <w:t>)</w:t>
            </w:r>
            <w:r>
              <w:t xml:space="preserve">. </w:t>
            </w:r>
            <w:r w:rsidR="00ED24A0">
              <w:t xml:space="preserve">It </w:t>
            </w:r>
            <w:r>
              <w:t xml:space="preserve">will most likely </w:t>
            </w:r>
            <w:r w:rsidR="00ED24A0">
              <w:t>last for all of MS</w:t>
            </w:r>
            <w:r>
              <w:t>.</w:t>
            </w:r>
          </w:p>
        </w:tc>
      </w:tr>
      <w:tr w:rsidR="00F36F2B" w:rsidTr="00102D4A">
        <w:tc>
          <w:tcPr>
            <w:tcW w:w="5676" w:type="dxa"/>
            <w:gridSpan w:val="4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:rsidR="00F36F2B" w:rsidRPr="00F36F2B" w:rsidRDefault="00F36F2B" w:rsidP="009504CD">
            <w:pPr>
              <w:jc w:val="center"/>
              <w:rPr>
                <w:rFonts w:ascii="Cooper Black" w:hAnsi="Cooper Black"/>
                <w:sz w:val="40"/>
                <w:szCs w:val="40"/>
                <w:u w:val="single"/>
              </w:rPr>
            </w:pPr>
            <w:r>
              <w:rPr>
                <w:rFonts w:ascii="Cooper Black" w:hAnsi="Cooper Black"/>
                <w:noProof/>
                <w:sz w:val="40"/>
                <w:szCs w:val="40"/>
                <w:u w:val="single"/>
              </w:rPr>
              <w:drawing>
                <wp:inline distT="0" distB="0" distL="0" distR="0" wp14:anchorId="1A5DC133" wp14:editId="19C99048">
                  <wp:extent cx="3457575" cy="2400300"/>
                  <wp:effectExtent l="0" t="0" r="9525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:rsidR="009504CD" w:rsidRPr="00EF4FC8" w:rsidRDefault="00F36F2B">
            <w:pPr>
              <w:rPr>
                <w:rFonts w:ascii="Cooper Black" w:hAnsi="Cooper Black"/>
                <w:sz w:val="32"/>
                <w:szCs w:val="32"/>
              </w:rPr>
            </w:pPr>
            <w:r w:rsidRPr="00EF4FC8">
              <w:rPr>
                <w:rFonts w:ascii="Cooper Black" w:hAnsi="Cooper Black"/>
                <w:sz w:val="32"/>
                <w:szCs w:val="32"/>
              </w:rPr>
              <w:t>Art Rm. Rules:</w:t>
            </w:r>
          </w:p>
          <w:p w:rsidR="00ED24A0" w:rsidRDefault="00ED24A0" w:rsidP="00ED24A0">
            <w:pPr>
              <w:rPr>
                <w:rFonts w:ascii="Cooper Black" w:hAnsi="Cooper Black"/>
                <w:sz w:val="28"/>
                <w:szCs w:val="28"/>
              </w:rPr>
            </w:pPr>
          </w:p>
          <w:p w:rsidR="00DE3821" w:rsidRPr="00DE3821" w:rsidRDefault="00DE3821" w:rsidP="00ED24A0">
            <w:pPr>
              <w:rPr>
                <w:rFonts w:ascii="Cooper Black" w:hAnsi="Cooper Black"/>
                <w:sz w:val="40"/>
                <w:szCs w:val="40"/>
              </w:rPr>
            </w:pPr>
            <w:r w:rsidRPr="00DE3821">
              <w:rPr>
                <w:rFonts w:ascii="Cooper Black" w:hAnsi="Cooper Black"/>
                <w:sz w:val="40"/>
                <w:szCs w:val="40"/>
              </w:rPr>
              <w:t>Respectful</w:t>
            </w:r>
          </w:p>
          <w:p w:rsidR="00DE3821" w:rsidRPr="00DE3821" w:rsidRDefault="00DE3821" w:rsidP="00ED24A0">
            <w:pPr>
              <w:rPr>
                <w:rFonts w:ascii="Cooper Black" w:hAnsi="Cooper Black"/>
                <w:sz w:val="40"/>
                <w:szCs w:val="40"/>
              </w:rPr>
            </w:pPr>
            <w:r w:rsidRPr="00DE3821">
              <w:rPr>
                <w:rFonts w:ascii="Cooper Black" w:hAnsi="Cooper Black"/>
                <w:sz w:val="40"/>
                <w:szCs w:val="40"/>
              </w:rPr>
              <w:t>Responsible</w:t>
            </w:r>
          </w:p>
          <w:p w:rsidR="00DE3821" w:rsidRPr="00DE3821" w:rsidRDefault="00DE3821" w:rsidP="00ED24A0">
            <w:pPr>
              <w:rPr>
                <w:rFonts w:ascii="Cooper Black" w:hAnsi="Cooper Black"/>
                <w:sz w:val="40"/>
                <w:szCs w:val="40"/>
              </w:rPr>
            </w:pPr>
            <w:r w:rsidRPr="00DE3821">
              <w:rPr>
                <w:rFonts w:ascii="Cooper Black" w:hAnsi="Cooper Black"/>
                <w:sz w:val="40"/>
                <w:szCs w:val="40"/>
              </w:rPr>
              <w:t>Ready</w:t>
            </w:r>
          </w:p>
          <w:p w:rsidR="00DE3821" w:rsidRDefault="00DE3821" w:rsidP="00ED24A0">
            <w:pPr>
              <w:rPr>
                <w:rFonts w:ascii="Cooper Black" w:hAnsi="Cooper Black"/>
                <w:sz w:val="28"/>
                <w:szCs w:val="28"/>
              </w:rPr>
            </w:pPr>
          </w:p>
          <w:p w:rsidR="00EF4FC8" w:rsidRDefault="00EF4FC8" w:rsidP="00ED24A0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Re</w:t>
            </w:r>
            <w:r w:rsidR="00D5088C">
              <w:rPr>
                <w:rFonts w:ascii="Cooper Black" w:hAnsi="Cooper Black"/>
                <w:sz w:val="28"/>
                <w:szCs w:val="28"/>
              </w:rPr>
              <w:t>wards: Eagle feathers, small tokens</w:t>
            </w:r>
          </w:p>
          <w:p w:rsidR="00ED24A0" w:rsidRPr="00ED24A0" w:rsidRDefault="00D5088C" w:rsidP="00D5088C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Consequences: warning, Level 1, referral</w:t>
            </w:r>
          </w:p>
        </w:tc>
      </w:tr>
    </w:tbl>
    <w:tbl>
      <w:tblPr>
        <w:tblStyle w:val="TableGrid0"/>
        <w:tblW w:w="10919" w:type="dxa"/>
        <w:tblInd w:w="-701" w:type="dxa"/>
        <w:tblCellMar>
          <w:top w:w="12" w:type="dxa"/>
          <w:left w:w="107" w:type="dxa"/>
          <w:right w:w="31" w:type="dxa"/>
        </w:tblCellMar>
        <w:tblLook w:val="04A0" w:firstRow="1" w:lastRow="0" w:firstColumn="1" w:lastColumn="0" w:noHBand="0" w:noVBand="1"/>
      </w:tblPr>
      <w:tblGrid>
        <w:gridCol w:w="5862"/>
        <w:gridCol w:w="5057"/>
      </w:tblGrid>
      <w:tr w:rsidR="000B0879" w:rsidRPr="003E6A58" w:rsidTr="000B0879">
        <w:trPr>
          <w:trHeight w:val="1833"/>
        </w:trPr>
        <w:tc>
          <w:tcPr>
            <w:tcW w:w="586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bottom"/>
          </w:tcPr>
          <w:p w:rsidR="000B0879" w:rsidRPr="003E6A58" w:rsidRDefault="000B0879" w:rsidP="00254B29">
            <w:pPr>
              <w:ind w:left="27"/>
              <w:jc w:val="center"/>
              <w:rPr>
                <w:sz w:val="36"/>
                <w:szCs w:val="36"/>
              </w:rPr>
            </w:pPr>
            <w:r w:rsidRPr="003E6A58"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636DA5A8" wp14:editId="0078F7CD">
                  <wp:extent cx="885444" cy="1146048"/>
                  <wp:effectExtent l="0" t="0" r="0" b="0"/>
                  <wp:docPr id="286" name="Picture 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44" cy="114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E6A5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057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FF6161"/>
            <w:vAlign w:val="center"/>
          </w:tcPr>
          <w:p w:rsidR="000B0879" w:rsidRPr="000B0879" w:rsidRDefault="000B0879" w:rsidP="00254B29">
            <w:pPr>
              <w:ind w:right="78"/>
              <w:jc w:val="center"/>
              <w:rPr>
                <w:rFonts w:ascii="Eras Bold ITC" w:hAnsi="Eras Bold ITC" w:cs="David"/>
                <w:b/>
                <w:sz w:val="52"/>
                <w:szCs w:val="52"/>
              </w:rPr>
            </w:pPr>
            <w:r w:rsidRPr="000B0879">
              <w:rPr>
                <w:rFonts w:ascii="Eras Bold ITC" w:hAnsi="Eras Bold ITC" w:cs="David"/>
                <w:b/>
                <w:sz w:val="52"/>
                <w:szCs w:val="52"/>
              </w:rPr>
              <w:t>In the art room</w:t>
            </w:r>
          </w:p>
          <w:p w:rsidR="000B0879" w:rsidRPr="000B0879" w:rsidRDefault="000B0879" w:rsidP="00254B29">
            <w:pPr>
              <w:ind w:right="78"/>
              <w:jc w:val="center"/>
              <w:rPr>
                <w:rFonts w:ascii="Eras Bold ITC" w:hAnsi="Eras Bold ITC" w:cs="David"/>
                <w:b/>
                <w:sz w:val="52"/>
                <w:szCs w:val="52"/>
              </w:rPr>
            </w:pPr>
            <w:r w:rsidRPr="000B0879">
              <w:rPr>
                <w:rFonts w:ascii="Eras Bold ITC" w:hAnsi="Eras Bold ITC" w:cs="David"/>
                <w:b/>
                <w:sz w:val="52"/>
                <w:szCs w:val="52"/>
              </w:rPr>
              <w:t>This looks like…</w:t>
            </w:r>
          </w:p>
          <w:p w:rsidR="000B0879" w:rsidRPr="003E6A58" w:rsidRDefault="000B0879" w:rsidP="00254B29">
            <w:pPr>
              <w:ind w:right="78"/>
              <w:jc w:val="center"/>
              <w:rPr>
                <w:sz w:val="36"/>
                <w:szCs w:val="36"/>
              </w:rPr>
            </w:pPr>
            <w:r w:rsidRPr="000B0879">
              <w:rPr>
                <w:rFonts w:ascii="Eras Bold ITC" w:hAnsi="Eras Bold ITC" w:cs="David"/>
                <w:b/>
                <w:sz w:val="52"/>
                <w:szCs w:val="52"/>
              </w:rPr>
              <w:t>This sounds like…</w:t>
            </w:r>
            <w:r w:rsidRPr="003E6A58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0B0879" w:rsidRPr="003E6A58" w:rsidTr="000B0879">
        <w:trPr>
          <w:trHeight w:val="2694"/>
        </w:trPr>
        <w:tc>
          <w:tcPr>
            <w:tcW w:w="586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9E2F3"/>
            <w:vAlign w:val="center"/>
          </w:tcPr>
          <w:p w:rsidR="000B0879" w:rsidRPr="00653F80" w:rsidRDefault="000B0879" w:rsidP="00254B29">
            <w:pPr>
              <w:ind w:left="136"/>
              <w:jc w:val="center"/>
              <w:rPr>
                <w:sz w:val="72"/>
                <w:szCs w:val="72"/>
              </w:rPr>
            </w:pPr>
            <w:r w:rsidRPr="00653F80">
              <w:rPr>
                <w:b/>
                <w:sz w:val="72"/>
                <w:szCs w:val="72"/>
              </w:rPr>
              <w:t>RESPECTFUL!</w:t>
            </w:r>
          </w:p>
        </w:tc>
        <w:tc>
          <w:tcPr>
            <w:tcW w:w="5057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0B0879" w:rsidRPr="000B0879" w:rsidRDefault="000B0879" w:rsidP="000B0879">
            <w:pPr>
              <w:pStyle w:val="ListParagraph"/>
              <w:numPr>
                <w:ilvl w:val="0"/>
                <w:numId w:val="3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0B0879">
              <w:rPr>
                <w:rFonts w:ascii="Footlight MT Light" w:hAnsi="Footlight MT Light"/>
                <w:sz w:val="36"/>
                <w:szCs w:val="36"/>
              </w:rPr>
              <w:t>Keeping our voices low.</w:t>
            </w:r>
          </w:p>
          <w:p w:rsidR="000B0879" w:rsidRPr="000B0879" w:rsidRDefault="000B0879" w:rsidP="000B0879">
            <w:pPr>
              <w:pStyle w:val="ListParagraph"/>
              <w:numPr>
                <w:ilvl w:val="0"/>
                <w:numId w:val="3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0B0879">
              <w:rPr>
                <w:rFonts w:ascii="Footlight MT Light" w:hAnsi="Footlight MT Light"/>
                <w:sz w:val="36"/>
                <w:szCs w:val="36"/>
              </w:rPr>
              <w:t>Using kind words.</w:t>
            </w:r>
          </w:p>
          <w:p w:rsidR="000B0879" w:rsidRPr="000B0879" w:rsidRDefault="000B0879" w:rsidP="000B0879">
            <w:pPr>
              <w:pStyle w:val="ListParagraph"/>
              <w:numPr>
                <w:ilvl w:val="0"/>
                <w:numId w:val="3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0B0879">
              <w:rPr>
                <w:rFonts w:ascii="Footlight MT Light" w:hAnsi="Footlight MT Light"/>
                <w:sz w:val="36"/>
                <w:szCs w:val="36"/>
              </w:rPr>
              <w:t>Following directions.</w:t>
            </w:r>
          </w:p>
        </w:tc>
      </w:tr>
      <w:tr w:rsidR="000B0879" w:rsidRPr="003E6A58" w:rsidTr="000B0879">
        <w:trPr>
          <w:trHeight w:val="3648"/>
        </w:trPr>
        <w:tc>
          <w:tcPr>
            <w:tcW w:w="586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9E2F3"/>
            <w:vAlign w:val="center"/>
          </w:tcPr>
          <w:p w:rsidR="000B0879" w:rsidRPr="00653F80" w:rsidRDefault="000B0879" w:rsidP="00254B29">
            <w:pPr>
              <w:ind w:left="83"/>
              <w:jc w:val="center"/>
              <w:rPr>
                <w:sz w:val="72"/>
                <w:szCs w:val="72"/>
              </w:rPr>
            </w:pPr>
            <w:r w:rsidRPr="00653F80">
              <w:rPr>
                <w:b/>
                <w:sz w:val="72"/>
                <w:szCs w:val="72"/>
              </w:rPr>
              <w:t>RESPONSIBLE!</w:t>
            </w:r>
          </w:p>
        </w:tc>
        <w:tc>
          <w:tcPr>
            <w:tcW w:w="5057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0B0879" w:rsidRPr="000B0879" w:rsidRDefault="000B0879" w:rsidP="000B0879">
            <w:pPr>
              <w:pStyle w:val="ListParagraph"/>
              <w:numPr>
                <w:ilvl w:val="0"/>
                <w:numId w:val="3"/>
              </w:numPr>
              <w:spacing w:after="222" w:line="218" w:lineRule="auto"/>
              <w:rPr>
                <w:rFonts w:ascii="Footlight MT Light" w:hAnsi="Footlight MT Light"/>
                <w:sz w:val="36"/>
                <w:szCs w:val="36"/>
              </w:rPr>
            </w:pPr>
            <w:r w:rsidRPr="000B0879">
              <w:rPr>
                <w:rFonts w:ascii="Footlight MT Light" w:hAnsi="Footlight MT Light"/>
                <w:sz w:val="36"/>
                <w:szCs w:val="36"/>
              </w:rPr>
              <w:t>Having all of your materials every day.</w:t>
            </w:r>
          </w:p>
          <w:p w:rsidR="000B0879" w:rsidRPr="000B0879" w:rsidRDefault="000B0879" w:rsidP="000B0879">
            <w:pPr>
              <w:pStyle w:val="ListParagraph"/>
              <w:numPr>
                <w:ilvl w:val="0"/>
                <w:numId w:val="3"/>
              </w:numPr>
              <w:spacing w:after="222" w:line="218" w:lineRule="auto"/>
              <w:rPr>
                <w:rFonts w:ascii="Footlight MT Light" w:hAnsi="Footlight MT Light"/>
                <w:sz w:val="36"/>
                <w:szCs w:val="36"/>
              </w:rPr>
            </w:pPr>
            <w:r w:rsidRPr="000B0879">
              <w:rPr>
                <w:rFonts w:ascii="Footlight MT Light" w:hAnsi="Footlight MT Light"/>
                <w:sz w:val="36"/>
                <w:szCs w:val="36"/>
              </w:rPr>
              <w:t xml:space="preserve">Putting your things in the right spot. </w:t>
            </w:r>
          </w:p>
          <w:p w:rsidR="000B0879" w:rsidRPr="000B0879" w:rsidRDefault="000B0879" w:rsidP="000B0879">
            <w:pPr>
              <w:pStyle w:val="ListParagraph"/>
              <w:numPr>
                <w:ilvl w:val="0"/>
                <w:numId w:val="3"/>
              </w:numPr>
              <w:spacing w:after="222" w:line="218" w:lineRule="auto"/>
              <w:rPr>
                <w:rFonts w:ascii="Footlight MT Light" w:hAnsi="Footlight MT Light"/>
                <w:sz w:val="36"/>
                <w:szCs w:val="36"/>
              </w:rPr>
            </w:pPr>
            <w:r w:rsidRPr="000B0879">
              <w:rPr>
                <w:rFonts w:ascii="Footlight MT Light" w:hAnsi="Footlight MT Light"/>
                <w:sz w:val="36"/>
                <w:szCs w:val="36"/>
              </w:rPr>
              <w:t>Cleaning up your mess.</w:t>
            </w:r>
          </w:p>
        </w:tc>
      </w:tr>
      <w:tr w:rsidR="000B0879" w:rsidRPr="003E6A58" w:rsidTr="000B0879">
        <w:trPr>
          <w:trHeight w:val="3108"/>
        </w:trPr>
        <w:tc>
          <w:tcPr>
            <w:tcW w:w="5862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D9E2F3"/>
            <w:vAlign w:val="center"/>
          </w:tcPr>
          <w:p w:rsidR="000B0879" w:rsidRPr="00653F80" w:rsidRDefault="000B0879" w:rsidP="00254B29">
            <w:pPr>
              <w:jc w:val="center"/>
              <w:rPr>
                <w:sz w:val="72"/>
                <w:szCs w:val="72"/>
              </w:rPr>
            </w:pPr>
            <w:r w:rsidRPr="00653F80">
              <w:rPr>
                <w:b/>
                <w:sz w:val="72"/>
                <w:szCs w:val="72"/>
              </w:rPr>
              <w:t>READY!</w:t>
            </w:r>
          </w:p>
        </w:tc>
        <w:tc>
          <w:tcPr>
            <w:tcW w:w="5057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vAlign w:val="center"/>
          </w:tcPr>
          <w:p w:rsidR="000B0879" w:rsidRPr="000B0879" w:rsidRDefault="000B0879" w:rsidP="000B0879">
            <w:pPr>
              <w:pStyle w:val="ListParagraph"/>
              <w:numPr>
                <w:ilvl w:val="0"/>
                <w:numId w:val="3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0B0879">
              <w:rPr>
                <w:rFonts w:ascii="Footlight MT Light" w:hAnsi="Footlight MT Light"/>
                <w:sz w:val="36"/>
                <w:szCs w:val="36"/>
              </w:rPr>
              <w:t>Pay attention and participate.</w:t>
            </w:r>
          </w:p>
          <w:p w:rsidR="000B0879" w:rsidRPr="000B0879" w:rsidRDefault="000B0879" w:rsidP="000B0879">
            <w:pPr>
              <w:pStyle w:val="ListParagraph"/>
              <w:numPr>
                <w:ilvl w:val="0"/>
                <w:numId w:val="3"/>
              </w:numPr>
              <w:rPr>
                <w:rFonts w:ascii="Footlight MT Light" w:hAnsi="Footlight MT Light"/>
                <w:sz w:val="36"/>
                <w:szCs w:val="36"/>
              </w:rPr>
            </w:pPr>
            <w:r w:rsidRPr="000B0879">
              <w:rPr>
                <w:rFonts w:ascii="Footlight MT Light" w:hAnsi="Footlight MT Light"/>
                <w:sz w:val="36"/>
                <w:szCs w:val="36"/>
              </w:rPr>
              <w:t>Be on time for class.</w:t>
            </w:r>
          </w:p>
        </w:tc>
      </w:tr>
    </w:tbl>
    <w:p w:rsidR="000B0879" w:rsidRPr="003E6A58" w:rsidRDefault="000B0879" w:rsidP="000B0879">
      <w:pPr>
        <w:rPr>
          <w:sz w:val="36"/>
          <w:szCs w:val="36"/>
        </w:rPr>
      </w:pPr>
    </w:p>
    <w:p w:rsidR="003A615E" w:rsidRPr="003A615E" w:rsidRDefault="00A01DE2" w:rsidP="003A615E">
      <w:pPr>
        <w:spacing w:after="0" w:line="240" w:lineRule="auto"/>
        <w:contextualSpacing/>
        <w:jc w:val="center"/>
        <w:rPr>
          <w:rFonts w:ascii="Showcard Gothic" w:eastAsia="FZYaoTi" w:hAnsi="Showcard Gothic" w:cs="Tahoma"/>
          <w:color w:val="FF0000"/>
          <w:spacing w:val="-7"/>
          <w:sz w:val="72"/>
          <w:szCs w:val="72"/>
          <w:lang w:eastAsia="ja-JP"/>
        </w:rPr>
      </w:pPr>
      <w:r>
        <w:rPr>
          <w:rFonts w:ascii="Showcard Gothic" w:eastAsia="FZYaoTi" w:hAnsi="Showcard Gothic" w:cs="Tahoma"/>
          <w:color w:val="FF0000"/>
          <w:spacing w:val="-7"/>
          <w:sz w:val="72"/>
          <w:szCs w:val="72"/>
          <w:lang w:eastAsia="ja-JP"/>
        </w:rPr>
        <w:lastRenderedPageBreak/>
        <w:t>Follow the 3 R</w:t>
      </w:r>
      <w:r w:rsidR="003A615E" w:rsidRPr="003A615E">
        <w:rPr>
          <w:rFonts w:ascii="Showcard Gothic" w:eastAsia="FZYaoTi" w:hAnsi="Showcard Gothic" w:cs="Tahoma"/>
          <w:color w:val="FF0000"/>
          <w:spacing w:val="-7"/>
          <w:sz w:val="72"/>
          <w:szCs w:val="72"/>
          <w:lang w:eastAsia="ja-JP"/>
        </w:rPr>
        <w:t>’s</w:t>
      </w:r>
    </w:p>
    <w:p w:rsidR="003A615E" w:rsidRPr="003A615E" w:rsidRDefault="00A01DE2" w:rsidP="00A01DE2">
      <w:pPr>
        <w:spacing w:after="0" w:line="240" w:lineRule="auto"/>
        <w:contextualSpacing/>
        <w:jc w:val="center"/>
        <w:rPr>
          <w:rFonts w:ascii="Trebuchet MS" w:eastAsia="FZYaoTi" w:hAnsi="Trebuchet MS" w:cs="Tahoma"/>
          <w:spacing w:val="-7"/>
          <w:sz w:val="48"/>
          <w:szCs w:val="48"/>
          <w:u w:val="single"/>
          <w:lang w:eastAsia="ja-JP"/>
        </w:rPr>
      </w:pPr>
      <w:r>
        <w:rPr>
          <w:rFonts w:ascii="Trebuchet MS" w:eastAsia="FZYaoTi" w:hAnsi="Trebuchet MS" w:cs="Tahoma"/>
          <w:color w:val="FF0000"/>
          <w:spacing w:val="-7"/>
          <w:sz w:val="48"/>
          <w:szCs w:val="48"/>
          <w:u w:val="single"/>
          <w:lang w:eastAsia="ja-JP"/>
        </w:rPr>
        <w:t>Respectful Responsible Ready</w:t>
      </w:r>
    </w:p>
    <w:p w:rsidR="003A615E" w:rsidRPr="003A615E" w:rsidRDefault="003A615E" w:rsidP="003A615E">
      <w:pPr>
        <w:spacing w:after="120" w:line="264" w:lineRule="auto"/>
        <w:rPr>
          <w:rFonts w:ascii="Trebuchet MS" w:eastAsia="STXinwei" w:hAnsi="Trebuchet MS" w:cs="Tahoma"/>
          <w:sz w:val="20"/>
          <w:szCs w:val="20"/>
          <w:lang w:eastAsia="ja-JP"/>
        </w:rPr>
      </w:pPr>
    </w:p>
    <w:p w:rsidR="008263F5" w:rsidRDefault="008263F5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  <w:r>
        <w:rPr>
          <w:rFonts w:ascii="Showcard Gothic" w:eastAsia="STXinwei" w:hAnsi="Showcard Gothic" w:cs="Tahoma"/>
          <w:color w:val="7030A0"/>
          <w:sz w:val="40"/>
          <w:szCs w:val="40"/>
          <w:lang w:eastAsia="ja-JP"/>
        </w:rPr>
        <w:t>Respectful</w:t>
      </w:r>
      <w:r w:rsidRPr="003A615E">
        <w:rPr>
          <w:rFonts w:ascii="Showcard Gothic" w:eastAsia="STXinwei" w:hAnsi="Showcard Gothic" w:cs="Tahoma"/>
          <w:color w:val="7030A0"/>
          <w:sz w:val="40"/>
          <w:szCs w:val="40"/>
          <w:lang w:eastAsia="ja-JP"/>
        </w:rPr>
        <w:t>:</w:t>
      </w:r>
      <w:r w:rsidRPr="003A615E">
        <w:rPr>
          <w:rFonts w:ascii="Showcard Gothic" w:eastAsia="STXinwei" w:hAnsi="Showcard Gothic" w:cs="Tahoma"/>
          <w:color w:val="7030A0"/>
          <w:sz w:val="32"/>
          <w:szCs w:val="32"/>
          <w:lang w:eastAsia="ja-JP"/>
        </w:rPr>
        <w:t xml:space="preserve"> </w:t>
      </w:r>
      <w:r w:rsidRPr="003A615E">
        <w:rPr>
          <w:rFonts w:ascii="Trebuchet MS" w:eastAsia="STXinwei" w:hAnsi="Trebuchet MS" w:cs="Tahoma"/>
          <w:sz w:val="36"/>
          <w:szCs w:val="36"/>
          <w:lang w:eastAsia="ja-JP"/>
        </w:rPr>
        <w:t xml:space="preserve">Check bad attitudes at the door. Do your best to stay upbeat, cheerful, and pleasant. We all have challenges. </w:t>
      </w:r>
      <w:r w:rsidRPr="003A615E">
        <w:rPr>
          <w:rFonts w:ascii="Trebuchet MS" w:eastAsia="STXinwei" w:hAnsi="Trebuchet MS" w:cs="Tahoma"/>
          <w:sz w:val="36"/>
          <w:szCs w:val="36"/>
          <w:lang w:eastAsia="ja-JP"/>
        </w:rPr>
        <w:sym w:font="Wingdings" w:char="F04A"/>
      </w:r>
      <w:r w:rsidRPr="00A01DE2">
        <w:rPr>
          <w:rFonts w:ascii="Trebuchet MS" w:eastAsia="STXinwei" w:hAnsi="Trebuchet MS" w:cs="Tahoma"/>
          <w:sz w:val="36"/>
          <w:szCs w:val="36"/>
          <w:lang w:eastAsia="ja-JP"/>
        </w:rPr>
        <w:t xml:space="preserve"> </w:t>
      </w:r>
    </w:p>
    <w:p w:rsidR="008263F5" w:rsidRDefault="008263F5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  <w:r>
        <w:rPr>
          <w:rFonts w:ascii="Trebuchet MS" w:eastAsia="STXinwei" w:hAnsi="Trebuchet MS" w:cs="Tahoma"/>
          <w:sz w:val="36"/>
          <w:szCs w:val="36"/>
          <w:lang w:eastAsia="ja-JP"/>
        </w:rPr>
        <w:t>Keep your voices low and to your table.</w:t>
      </w:r>
    </w:p>
    <w:p w:rsidR="008263F5" w:rsidRDefault="008263F5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  <w:r>
        <w:rPr>
          <w:rFonts w:ascii="Trebuchet MS" w:eastAsia="STXinwei" w:hAnsi="Trebuchet MS" w:cs="Tahoma"/>
          <w:sz w:val="36"/>
          <w:szCs w:val="36"/>
          <w:lang w:eastAsia="ja-JP"/>
        </w:rPr>
        <w:t>Follow directions the first time they are given.</w:t>
      </w:r>
    </w:p>
    <w:p w:rsidR="008263F5" w:rsidRDefault="008263F5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</w:p>
    <w:p w:rsidR="008263F5" w:rsidRPr="003A615E" w:rsidRDefault="008263F5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  <w:r>
        <w:rPr>
          <w:rFonts w:ascii="Showcard Gothic" w:eastAsia="STXinwei" w:hAnsi="Showcard Gothic" w:cs="Tahoma"/>
          <w:color w:val="7030A0"/>
          <w:sz w:val="40"/>
          <w:szCs w:val="40"/>
          <w:lang w:eastAsia="ja-JP"/>
        </w:rPr>
        <w:t>Responsible:</w:t>
      </w:r>
      <w:r w:rsidRPr="003A615E">
        <w:rPr>
          <w:rFonts w:ascii="Trebuchet MS" w:eastAsia="STXinwei" w:hAnsi="Trebuchet MS" w:cs="Tahoma"/>
          <w:color w:val="7030A0"/>
          <w:sz w:val="20"/>
          <w:szCs w:val="20"/>
          <w:lang w:eastAsia="ja-JP"/>
        </w:rPr>
        <w:t xml:space="preserve"> </w:t>
      </w:r>
      <w:r w:rsidRPr="003A615E">
        <w:rPr>
          <w:rFonts w:ascii="Trebuchet MS" w:eastAsia="STXinwei" w:hAnsi="Trebuchet MS" w:cs="Tahoma"/>
          <w:sz w:val="36"/>
          <w:szCs w:val="36"/>
          <w:lang w:eastAsia="ja-JP"/>
        </w:rPr>
        <w:t>Come prepared and work to the best of your ability each day. Bring a pencil, sketchbook (art journal), and any assigned materials to each class.</w:t>
      </w:r>
    </w:p>
    <w:p w:rsidR="008263F5" w:rsidRDefault="008263F5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  <w:r w:rsidRPr="003A615E">
        <w:rPr>
          <w:rFonts w:ascii="Trebuchet MS" w:eastAsia="STXinwei" w:hAnsi="Trebuchet MS" w:cs="Tahoma"/>
          <w:sz w:val="36"/>
          <w:szCs w:val="36"/>
          <w:lang w:eastAsia="ja-JP"/>
        </w:rPr>
        <w:t>Take care of our tools, technology, and materials.</w:t>
      </w:r>
    </w:p>
    <w:p w:rsidR="008263F5" w:rsidRDefault="008263F5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  <w:r>
        <w:rPr>
          <w:rFonts w:ascii="Trebuchet MS" w:eastAsia="STXinwei" w:hAnsi="Trebuchet MS" w:cs="Tahoma"/>
          <w:sz w:val="36"/>
          <w:szCs w:val="36"/>
          <w:lang w:eastAsia="ja-JP"/>
        </w:rPr>
        <w:t>Get your materials ready quickly and put them back in the right spots.</w:t>
      </w:r>
    </w:p>
    <w:p w:rsidR="008263F5" w:rsidRDefault="008263F5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  <w:r w:rsidRPr="008263F5">
        <w:rPr>
          <w:rFonts w:ascii="Trebuchet MS" w:eastAsia="STXinwei" w:hAnsi="Trebuchet MS" w:cs="Tahoma"/>
          <w:sz w:val="36"/>
          <w:szCs w:val="36"/>
          <w:lang w:eastAsia="ja-JP"/>
        </w:rPr>
        <w:t xml:space="preserve"> </w:t>
      </w:r>
      <w:r w:rsidRPr="003A615E">
        <w:rPr>
          <w:rFonts w:ascii="Trebuchet MS" w:eastAsia="STXinwei" w:hAnsi="Trebuchet MS" w:cs="Tahoma"/>
          <w:sz w:val="36"/>
          <w:szCs w:val="36"/>
          <w:lang w:eastAsia="ja-JP"/>
        </w:rPr>
        <w:t>Clean up after yourself.</w:t>
      </w:r>
    </w:p>
    <w:p w:rsidR="008263F5" w:rsidRDefault="008263F5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</w:p>
    <w:p w:rsidR="003A615E" w:rsidRDefault="00A01DE2" w:rsidP="008263F5">
      <w:pPr>
        <w:spacing w:after="120" w:line="264" w:lineRule="auto"/>
        <w:rPr>
          <w:rFonts w:ascii="Trebuchet MS" w:eastAsia="STXinwei" w:hAnsi="Trebuchet MS" w:cs="Tahoma"/>
          <w:sz w:val="36"/>
          <w:szCs w:val="36"/>
          <w:lang w:eastAsia="ja-JP"/>
        </w:rPr>
      </w:pPr>
      <w:r>
        <w:rPr>
          <w:rFonts w:ascii="Showcard Gothic" w:eastAsia="STXinwei" w:hAnsi="Showcard Gothic" w:cs="Tahoma"/>
          <w:color w:val="7030A0"/>
          <w:sz w:val="40"/>
          <w:szCs w:val="40"/>
          <w:lang w:eastAsia="ja-JP"/>
        </w:rPr>
        <w:t>Ready</w:t>
      </w:r>
      <w:r w:rsidR="003A615E" w:rsidRPr="003A615E">
        <w:rPr>
          <w:rFonts w:ascii="Showcard Gothic" w:eastAsia="STXinwei" w:hAnsi="Showcard Gothic" w:cs="Tahoma"/>
          <w:color w:val="7030A0"/>
          <w:sz w:val="40"/>
          <w:szCs w:val="40"/>
          <w:lang w:eastAsia="ja-JP"/>
        </w:rPr>
        <w:t>:</w:t>
      </w:r>
      <w:r w:rsidR="003A615E" w:rsidRPr="003A615E">
        <w:rPr>
          <w:rFonts w:ascii="Trebuchet MS" w:eastAsia="STXinwei" w:hAnsi="Trebuchet MS" w:cs="Tahoma"/>
          <w:sz w:val="20"/>
          <w:szCs w:val="20"/>
          <w:lang w:eastAsia="ja-JP"/>
        </w:rPr>
        <w:t xml:space="preserve"> </w:t>
      </w:r>
      <w:r w:rsidR="003A615E" w:rsidRPr="003A615E">
        <w:rPr>
          <w:rFonts w:ascii="Trebuchet MS" w:eastAsia="STXinwei" w:hAnsi="Trebuchet MS" w:cs="Tahoma"/>
          <w:sz w:val="36"/>
          <w:szCs w:val="36"/>
          <w:lang w:eastAsia="ja-JP"/>
        </w:rPr>
        <w:t>Be on time for class, turn in all assignments on time, and make efficient use of our class time.</w:t>
      </w:r>
    </w:p>
    <w:p w:rsidR="008263F5" w:rsidRPr="003A615E" w:rsidRDefault="008263F5" w:rsidP="008263F5">
      <w:pPr>
        <w:spacing w:after="120" w:line="264" w:lineRule="auto"/>
        <w:rPr>
          <w:rFonts w:ascii="Trebuchet MS" w:eastAsia="STXinwei" w:hAnsi="Trebuchet MS" w:cs="Tahoma"/>
          <w:sz w:val="32"/>
          <w:szCs w:val="32"/>
          <w:lang w:eastAsia="ja-JP"/>
        </w:rPr>
      </w:pPr>
      <w:r>
        <w:rPr>
          <w:rFonts w:ascii="Trebuchet MS" w:eastAsia="STXinwei" w:hAnsi="Trebuchet MS" w:cs="Tahoma"/>
          <w:sz w:val="36"/>
          <w:szCs w:val="36"/>
          <w:lang w:eastAsia="ja-JP"/>
        </w:rPr>
        <w:t>Pay attention and participate in class.</w:t>
      </w:r>
    </w:p>
    <w:p w:rsidR="003A615E" w:rsidRPr="003A615E" w:rsidRDefault="003A615E" w:rsidP="003A615E">
      <w:pPr>
        <w:spacing w:after="120" w:line="264" w:lineRule="auto"/>
        <w:rPr>
          <w:rFonts w:ascii="Trebuchet MS" w:eastAsia="STXinwei" w:hAnsi="Trebuchet MS" w:cs="Tahoma"/>
          <w:sz w:val="32"/>
          <w:szCs w:val="32"/>
          <w:lang w:eastAsia="ja-JP"/>
        </w:rPr>
      </w:pPr>
      <w:r w:rsidRPr="003A615E">
        <w:rPr>
          <w:rFonts w:ascii="Trebuchet MS" w:eastAsia="STXinwei" w:hAnsi="Trebuchet MS" w:cs="Tahoma"/>
          <w:sz w:val="20"/>
          <w:szCs w:val="20"/>
          <w:lang w:eastAsia="ja-JP"/>
        </w:rPr>
        <w:t xml:space="preserve"> </w:t>
      </w:r>
      <w:bookmarkStart w:id="0" w:name="_GoBack"/>
      <w:bookmarkEnd w:id="0"/>
    </w:p>
    <w:p w:rsidR="003A615E" w:rsidRDefault="003A615E" w:rsidP="003A615E">
      <w:pPr>
        <w:spacing w:after="120" w:line="264" w:lineRule="auto"/>
        <w:rPr>
          <w:rFonts w:ascii="Footlight MT Light" w:hAnsi="Footlight MT Light"/>
          <w:sz w:val="96"/>
          <w:szCs w:val="96"/>
        </w:rPr>
      </w:pPr>
    </w:p>
    <w:sectPr w:rsidR="003A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F3ECF"/>
    <w:multiLevelType w:val="hybridMultilevel"/>
    <w:tmpl w:val="FF1807BE"/>
    <w:lvl w:ilvl="0" w:tplc="68DC55CC">
      <w:numFmt w:val="bullet"/>
      <w:lvlText w:val="-"/>
      <w:lvlJc w:val="left"/>
      <w:pPr>
        <w:ind w:left="730" w:hanging="360"/>
      </w:pPr>
      <w:rPr>
        <w:rFonts w:ascii="Calibri" w:eastAsia="Calibri" w:hAnsi="Calibri" w:cs="Calibr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31C34997"/>
    <w:multiLevelType w:val="hybridMultilevel"/>
    <w:tmpl w:val="883E1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359E6"/>
    <w:multiLevelType w:val="hybridMultilevel"/>
    <w:tmpl w:val="C7A0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0E"/>
    <w:rsid w:val="00064F4A"/>
    <w:rsid w:val="000B0879"/>
    <w:rsid w:val="00102D4A"/>
    <w:rsid w:val="002227AC"/>
    <w:rsid w:val="003A615E"/>
    <w:rsid w:val="003E623D"/>
    <w:rsid w:val="0049577E"/>
    <w:rsid w:val="005F6452"/>
    <w:rsid w:val="00680B74"/>
    <w:rsid w:val="006F33AB"/>
    <w:rsid w:val="006F55B9"/>
    <w:rsid w:val="007E39B1"/>
    <w:rsid w:val="008263F5"/>
    <w:rsid w:val="009504CD"/>
    <w:rsid w:val="009723DE"/>
    <w:rsid w:val="0098510E"/>
    <w:rsid w:val="00985130"/>
    <w:rsid w:val="009918D8"/>
    <w:rsid w:val="00A01DE2"/>
    <w:rsid w:val="00AB4E7A"/>
    <w:rsid w:val="00B353AB"/>
    <w:rsid w:val="00B46A22"/>
    <w:rsid w:val="00D5088C"/>
    <w:rsid w:val="00D513A7"/>
    <w:rsid w:val="00D5768A"/>
    <w:rsid w:val="00DE3821"/>
    <w:rsid w:val="00E2100C"/>
    <w:rsid w:val="00EB6979"/>
    <w:rsid w:val="00ED24A0"/>
    <w:rsid w:val="00EF4FC8"/>
    <w:rsid w:val="00F36F2B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8633F-691F-4A3F-ACDC-BCFD0951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1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7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0B087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msart.weebly.com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ReidO@fultonschools.or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imgres?imgurl=http://www.clipartlord.com/wp-content/uploads/2014/11/sketch-pad.png&amp;imgrefurl=http://www.clipartlord.com/free-sketch-pad-clip-art/&amp;h=600&amp;w=790&amp;tbnid=haot7TBaDiCXPM:&amp;docid=25rsfzHB-Tz-GM&amp;ei=SNyGVqHMN8bkjwPFg6nAAw&amp;tbm=isch&amp;ved=0ahUKEwihkJ72tInKAhVG8mMKHcVBCjgQMwhjKCcwJw" TargetMode="External"/><Relationship Id="rId5" Type="http://schemas.openxmlformats.org/officeDocument/2006/relationships/hyperlink" Target="http://www.google.com/url?sa=i&amp;rct=j&amp;q=&amp;esrc=s&amp;frm=1&amp;source=images&amp;cd=&amp;cad=rja&amp;uact=8&amp;ved=0ahUKEwjhrsirrYnKAhUCw2MKHZkzCOIQjRwIBw&amp;url=http://www.fotosearch.com/UNN615/u12111987/&amp;psig=AFQjCNHjejqVpTWmVau1Ad5s21NFttaUZg&amp;ust=145176313209309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uact=8&amp;ved=0ahUKEwjRrt3_s4nKAhUQ0GMKHaHIChsQjRwIBw&amp;url=http://www.clipartpanda.com/categories/pencil-clip-art-black-and-white&amp;psig=AFQjCNEzxbIU3erAe5YLRX8JRyhn51pTRA&amp;ust=1451764940364916" TargetMode="External"/><Relationship Id="rId14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HBMS Grades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HBMS Grades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5EC3EDB-9A04-4ACB-860B-6682B4444645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/>
                      </a:pPr>
                      <a:t>[CATEGORY NAME]</a:t>
                    </a:fld>
                    <a:r>
                      <a:rPr lang="en-US"/>
                      <a:t>
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30A05A4-04D3-4D6A-A7BD-69741D714354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[CATEGORY NAME]</a:t>
                    </a:fld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
</a:t>
                    </a:r>
                    <a:fld id="{FCC2B91D-6167-40FE-A857-A896A75F6C1A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[PERCENTAGE]</a:t>
                    </a:fld>
                    <a:endParaRPr lang="en-US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4481175390266297E-2"/>
                  <c:y val="-0.2328042328042327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F7BD00E-923E-4977-AD9D-45889A747351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[CATEGORY NAME]</a:t>
                    </a:fld>
                    <a:r>
                      <a:rPr lang="en-US">
                        <a:solidFill>
                          <a:sysClr val="windowText" lastClr="000000"/>
                        </a:solidFill>
                      </a:rPr>
                      <a:t>
</a:t>
                    </a:r>
                    <a:fld id="{367336D5-A271-4C06-95E2-DDB496CB485D}" type="PERCENTAG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[PERCENTAGE]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983FA6A-3B18-48E7-BBC0-01E0BC7DF95E}" type="CATEGORYNAM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[CATEGORY NAME]</a:t>
                    </a:fld>
                    <a:r>
                      <a:rPr lang="en-US">
                        <a:solidFill>
                          <a:sysClr val="windowText" lastClr="000000"/>
                        </a:solidFill>
                      </a:rPr>
                      <a:t>
</a:t>
                    </a:r>
                    <a:fld id="{723993E3-7BEE-45EF-9403-736DA42E45BE}" type="PERCENTAG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>
                          <a:solidFill>
                            <a:schemeClr val="accent6"/>
                          </a:solidFill>
                        </a:defRPr>
                      </a:pPr>
                      <a:t>[PERCENTAGE]</a:t>
                    </a:fld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Work Ethic</c:v>
                </c:pt>
                <c:pt idx="1">
                  <c:v>MINOR Asmnts</c:v>
                </c:pt>
                <c:pt idx="2">
                  <c:v>MAJOR Asmnts</c:v>
                </c:pt>
                <c:pt idx="3">
                  <c:v>Classwork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35</c:v>
                </c:pt>
                <c:pt idx="2">
                  <c:v>45</c:v>
                </c:pt>
                <c:pt idx="3">
                  <c:v>15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Ondrian Reid</dc:creator>
  <cp:keywords/>
  <dc:description/>
  <cp:lastModifiedBy>Ondrian Reid</cp:lastModifiedBy>
  <cp:revision>6</cp:revision>
  <cp:lastPrinted>2017-03-20T11:59:00Z</cp:lastPrinted>
  <dcterms:created xsi:type="dcterms:W3CDTF">2016-08-06T17:48:00Z</dcterms:created>
  <dcterms:modified xsi:type="dcterms:W3CDTF">2017-08-04T18:49:00Z</dcterms:modified>
</cp:coreProperties>
</file>